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CB609E">
        <w:rPr>
          <w:rFonts w:eastAsia="Times New Roman" w:cs="Times New Roman"/>
          <w:sz w:val="18"/>
          <w:szCs w:val="18"/>
          <w:lang w:eastAsia="cs-CZ"/>
        </w:rPr>
        <w:t xml:space="preserve">který podává nabídku do podlimitní sektorové veřejné zakázky s názvem </w:t>
      </w:r>
      <w:r w:rsidRPr="00CB609E">
        <w:rPr>
          <w:rFonts w:eastAsia="Times New Roman" w:cs="Times New Roman"/>
          <w:b/>
          <w:sz w:val="18"/>
          <w:szCs w:val="18"/>
          <w:lang w:eastAsia="cs-CZ"/>
        </w:rPr>
        <w:t>„</w:t>
      </w:r>
      <w:r w:rsidR="00CB609E" w:rsidRPr="00CB609E">
        <w:rPr>
          <w:rFonts w:eastAsia="Times New Roman" w:cs="Times New Roman"/>
          <w:b/>
          <w:sz w:val="18"/>
          <w:szCs w:val="18"/>
          <w:lang w:eastAsia="cs-CZ"/>
        </w:rPr>
        <w:t>Nákup hliníkového lešení pro</w:t>
      </w:r>
      <w:bookmarkStart w:id="0" w:name="_GoBack"/>
      <w:bookmarkEnd w:id="0"/>
      <w:r w:rsidR="00CB609E" w:rsidRPr="00CB609E">
        <w:rPr>
          <w:rFonts w:eastAsia="Times New Roman" w:cs="Times New Roman"/>
          <w:b/>
          <w:sz w:val="18"/>
          <w:szCs w:val="18"/>
          <w:lang w:eastAsia="cs-CZ"/>
        </w:rPr>
        <w:t xml:space="preserve"> OŘ Praha 2023</w:t>
      </w:r>
      <w:r w:rsidRPr="00CB609E">
        <w:rPr>
          <w:rFonts w:eastAsia="Times New Roman" w:cs="Times New Roman"/>
          <w:b/>
          <w:sz w:val="18"/>
          <w:szCs w:val="18"/>
          <w:lang w:eastAsia="cs-CZ"/>
        </w:rPr>
        <w:t>“</w:t>
      </w:r>
      <w:r w:rsidRPr="00CB609E">
        <w:rPr>
          <w:rFonts w:eastAsia="Times New Roman" w:cs="Times New Roman"/>
          <w:sz w:val="18"/>
          <w:szCs w:val="18"/>
          <w:lang w:eastAsia="cs-CZ"/>
        </w:rPr>
        <w:t xml:space="preserve">, č.j. </w:t>
      </w:r>
      <w:r w:rsidR="00CB609E" w:rsidRPr="00CB609E">
        <w:rPr>
          <w:rFonts w:eastAsia="Times New Roman" w:cs="Times New Roman"/>
          <w:sz w:val="18"/>
          <w:szCs w:val="18"/>
          <w:lang w:eastAsia="cs-CZ"/>
        </w:rPr>
        <w:t>5374/2023-SŽ-OŘ PHA-</w:t>
      </w:r>
      <w:proofErr w:type="gramStart"/>
      <w:r w:rsidR="00CB609E" w:rsidRPr="00CB609E">
        <w:rPr>
          <w:rFonts w:eastAsia="Times New Roman" w:cs="Times New Roman"/>
          <w:sz w:val="18"/>
          <w:szCs w:val="18"/>
          <w:lang w:eastAsia="cs-CZ"/>
        </w:rPr>
        <w:t>OVZ</w:t>
      </w:r>
      <w:r w:rsidRPr="00CB609E">
        <w:rPr>
          <w:rFonts w:eastAsia="Times New Roman" w:cs="Times New Roman"/>
          <w:sz w:val="18"/>
          <w:szCs w:val="18"/>
          <w:lang w:eastAsia="cs-CZ"/>
        </w:rPr>
        <w:t>(</w:t>
      </w:r>
      <w:proofErr w:type="gramEnd"/>
      <w:r w:rsidRPr="00CB609E">
        <w:rPr>
          <w:rFonts w:eastAsia="Times New Roman" w:cs="Times New Roman"/>
          <w:sz w:val="18"/>
          <w:szCs w:val="18"/>
          <w:lang w:eastAsia="cs-CZ"/>
        </w:rPr>
        <w:t>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4B5" w:rsidRDefault="005764B5" w:rsidP="005333BD">
      <w:pPr>
        <w:spacing w:after="0" w:line="240" w:lineRule="auto"/>
      </w:pPr>
      <w:r>
        <w:separator/>
      </w:r>
    </w:p>
  </w:endnote>
  <w:endnote w:type="continuationSeparator" w:id="0">
    <w:p w:rsidR="005764B5" w:rsidRDefault="005764B5"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4B5" w:rsidRDefault="005764B5" w:rsidP="005333BD">
      <w:pPr>
        <w:spacing w:after="0" w:line="240" w:lineRule="auto"/>
      </w:pPr>
      <w:r>
        <w:separator/>
      </w:r>
    </w:p>
  </w:footnote>
  <w:footnote w:type="continuationSeparator" w:id="0">
    <w:p w:rsidR="005764B5" w:rsidRDefault="005764B5"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921FD5">
      <w:rPr>
        <w:rFonts w:eastAsia="Calibri" w:cstheme="minorHAnsi"/>
        <w:sz w:val="18"/>
        <w:szCs w:val="18"/>
      </w:rPr>
      <w:t>4</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w:t>
    </w:r>
    <w:r w:rsidR="006B3BD5" w:rsidRPr="006B3BD5">
      <w:rPr>
        <w:rFonts w:eastAsia="Calibri" w:cstheme="minorHAnsi"/>
        <w:sz w:val="18"/>
        <w:szCs w:val="18"/>
      </w:rPr>
      <w:t xml:space="preserve">v návaznosti na </w:t>
    </w:r>
    <w:r w:rsidR="006B3BD5">
      <w:rPr>
        <w:rFonts w:eastAsia="Calibri" w:cstheme="minorHAnsi"/>
        <w:sz w:val="18"/>
        <w:szCs w:val="18"/>
      </w:rPr>
      <w:t>mezinárodní</w:t>
    </w:r>
    <w:r w:rsidR="006B3BD5" w:rsidRPr="006B3BD5">
      <w:rPr>
        <w:rFonts w:eastAsia="Calibri" w:cstheme="minorHAnsi"/>
        <w:sz w:val="18"/>
        <w:szCs w:val="18"/>
      </w:rPr>
      <w:t xml:space="preserve"> sankce, zákaz zadání veřejné zakázky</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3727EC"/>
    <w:rsid w:val="00385E2B"/>
    <w:rsid w:val="005333BD"/>
    <w:rsid w:val="005764B5"/>
    <w:rsid w:val="006B3BD5"/>
    <w:rsid w:val="00921FD5"/>
    <w:rsid w:val="00A51739"/>
    <w:rsid w:val="00AE3F9F"/>
    <w:rsid w:val="00BF6A6B"/>
    <w:rsid w:val="00C84D70"/>
    <w:rsid w:val="00CB60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0EDB4"/>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6B3B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B3B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1977</Characters>
  <Application>Microsoft Office Word</Application>
  <DocSecurity>0</DocSecurity>
  <Lines>16</Lines>
  <Paragraphs>4</Paragraphs>
  <ScaleCrop>false</ScaleCrop>
  <Company>Správa železnic, státní organizace</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Měřínská Aneta</cp:lastModifiedBy>
  <cp:revision>8</cp:revision>
  <dcterms:created xsi:type="dcterms:W3CDTF">2022-04-17T17:33:00Z</dcterms:created>
  <dcterms:modified xsi:type="dcterms:W3CDTF">2023-03-22T12:35:00Z</dcterms:modified>
</cp:coreProperties>
</file>